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C1" w:rsidRDefault="00CB0BE8" w:rsidP="00CB0BE8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BE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комбинированного вида № 38 « Колокольчик» город Светлоград</w:t>
      </w:r>
    </w:p>
    <w:p w:rsidR="00CB0BE8" w:rsidRDefault="00CB0BE8" w:rsidP="00CB0B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0BE8" w:rsidRDefault="00CB0BE8" w:rsidP="00CB0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42B37" w:rsidRDefault="00042B37" w:rsidP="00042B3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</w:t>
      </w:r>
      <w:r w:rsidR="00CB0BE8" w:rsidRPr="00CB0BE8">
        <w:rPr>
          <w:rFonts w:ascii="Times New Roman" w:hAnsi="Times New Roman" w:cs="Times New Roman"/>
          <w:sz w:val="40"/>
          <w:szCs w:val="40"/>
        </w:rPr>
        <w:t>айонное методическое объединение</w:t>
      </w:r>
      <w:r>
        <w:rPr>
          <w:rFonts w:ascii="Times New Roman" w:hAnsi="Times New Roman" w:cs="Times New Roman"/>
          <w:sz w:val="40"/>
          <w:szCs w:val="40"/>
        </w:rPr>
        <w:t xml:space="preserve"> молодых специалистов ДОУ</w:t>
      </w:r>
    </w:p>
    <w:p w:rsidR="00CB0BE8" w:rsidRPr="00CB0BE8" w:rsidRDefault="00EF30E5" w:rsidP="00CB0BE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«Сюжетно-ролевая игра</w:t>
      </w:r>
      <w:r w:rsidR="00CB0BE8" w:rsidRPr="00CB0BE8">
        <w:rPr>
          <w:rFonts w:ascii="Times New Roman" w:hAnsi="Times New Roman" w:cs="Times New Roman"/>
          <w:sz w:val="56"/>
          <w:szCs w:val="56"/>
        </w:rPr>
        <w:t xml:space="preserve"> как условие социализации ребёнка дошкольника</w:t>
      </w:r>
      <w:r w:rsidR="0026588F">
        <w:rPr>
          <w:rFonts w:ascii="Times New Roman" w:hAnsi="Times New Roman" w:cs="Times New Roman"/>
          <w:sz w:val="56"/>
          <w:szCs w:val="56"/>
        </w:rPr>
        <w:t>»</w:t>
      </w:r>
    </w:p>
    <w:p w:rsidR="00CB0BE8" w:rsidRDefault="00CB0BE8" w:rsidP="00CB0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0BE8" w:rsidRDefault="00CB0BE8" w:rsidP="00CB0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F30E5" w:rsidRPr="00EF30E5" w:rsidRDefault="00CB0BE8" w:rsidP="00EF30E5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EF30E5">
        <w:rPr>
          <w:rFonts w:ascii="Times New Roman" w:hAnsi="Times New Roman" w:cs="Times New Roman"/>
          <w:sz w:val="40"/>
          <w:szCs w:val="44"/>
        </w:rPr>
        <w:t xml:space="preserve">                           </w:t>
      </w:r>
      <w:r w:rsidR="00EF30E5" w:rsidRPr="00EF30E5">
        <w:rPr>
          <w:rFonts w:ascii="Times New Roman" w:hAnsi="Times New Roman" w:cs="Times New Roman"/>
          <w:sz w:val="40"/>
          <w:szCs w:val="44"/>
        </w:rPr>
        <w:t xml:space="preserve">                  </w:t>
      </w:r>
      <w:r w:rsidR="00EF30E5">
        <w:rPr>
          <w:rFonts w:ascii="Times New Roman" w:hAnsi="Times New Roman" w:cs="Times New Roman"/>
          <w:sz w:val="40"/>
          <w:szCs w:val="44"/>
        </w:rPr>
        <w:t xml:space="preserve">          </w:t>
      </w:r>
      <w:r w:rsidRPr="00EF30E5">
        <w:rPr>
          <w:rFonts w:ascii="Times New Roman" w:hAnsi="Times New Roman" w:cs="Times New Roman"/>
          <w:sz w:val="28"/>
          <w:szCs w:val="32"/>
        </w:rPr>
        <w:t xml:space="preserve">Подготовила: </w:t>
      </w:r>
    </w:p>
    <w:p w:rsidR="00CB0BE8" w:rsidRPr="00EF30E5" w:rsidRDefault="00CB0BE8" w:rsidP="00EF30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F30E5">
        <w:rPr>
          <w:rFonts w:ascii="Times New Roman" w:hAnsi="Times New Roman" w:cs="Times New Roman"/>
          <w:sz w:val="28"/>
          <w:szCs w:val="32"/>
        </w:rPr>
        <w:t xml:space="preserve">воспитатель  </w:t>
      </w:r>
      <w:proofErr w:type="spellStart"/>
      <w:r w:rsidRPr="00EF30E5">
        <w:rPr>
          <w:rFonts w:ascii="Times New Roman" w:hAnsi="Times New Roman" w:cs="Times New Roman"/>
          <w:sz w:val="28"/>
          <w:szCs w:val="32"/>
        </w:rPr>
        <w:t>Криворотенко</w:t>
      </w:r>
      <w:proofErr w:type="spellEnd"/>
      <w:r w:rsidRPr="00EF30E5">
        <w:rPr>
          <w:rFonts w:ascii="Times New Roman" w:hAnsi="Times New Roman" w:cs="Times New Roman"/>
          <w:sz w:val="28"/>
          <w:szCs w:val="32"/>
        </w:rPr>
        <w:t xml:space="preserve"> Т.Н.</w:t>
      </w:r>
    </w:p>
    <w:p w:rsidR="00042B37" w:rsidRDefault="00042B37" w:rsidP="00042B37">
      <w:pPr>
        <w:rPr>
          <w:rFonts w:ascii="Times New Roman" w:hAnsi="Times New Roman" w:cs="Times New Roman"/>
          <w:sz w:val="32"/>
          <w:szCs w:val="32"/>
        </w:rPr>
      </w:pPr>
    </w:p>
    <w:p w:rsidR="00EF30E5" w:rsidRDefault="00EF30E5" w:rsidP="00042B37">
      <w:pPr>
        <w:rPr>
          <w:rFonts w:ascii="Times New Roman" w:hAnsi="Times New Roman" w:cs="Times New Roman"/>
          <w:sz w:val="32"/>
          <w:szCs w:val="32"/>
        </w:rPr>
      </w:pPr>
    </w:p>
    <w:p w:rsidR="00EF30E5" w:rsidRDefault="00EF30E5" w:rsidP="00042B37">
      <w:pPr>
        <w:rPr>
          <w:rFonts w:ascii="Times New Roman" w:hAnsi="Times New Roman" w:cs="Times New Roman"/>
          <w:sz w:val="32"/>
          <w:szCs w:val="32"/>
        </w:rPr>
      </w:pPr>
    </w:p>
    <w:p w:rsidR="00EF30E5" w:rsidRDefault="00EF30E5" w:rsidP="00042B37">
      <w:pPr>
        <w:rPr>
          <w:rFonts w:ascii="Times New Roman" w:hAnsi="Times New Roman" w:cs="Times New Roman"/>
          <w:sz w:val="32"/>
          <w:szCs w:val="32"/>
        </w:rPr>
      </w:pPr>
    </w:p>
    <w:p w:rsidR="00EF30E5" w:rsidRDefault="00EF30E5" w:rsidP="00042B37">
      <w:pPr>
        <w:rPr>
          <w:rFonts w:ascii="Times New Roman" w:hAnsi="Times New Roman" w:cs="Times New Roman"/>
          <w:sz w:val="32"/>
          <w:szCs w:val="32"/>
        </w:rPr>
      </w:pPr>
    </w:p>
    <w:p w:rsidR="00CB0BE8" w:rsidRDefault="00CB0BE8" w:rsidP="00042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B0BE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B0BE8">
        <w:rPr>
          <w:rFonts w:ascii="Times New Roman" w:hAnsi="Times New Roman" w:cs="Times New Roman"/>
          <w:sz w:val="28"/>
          <w:szCs w:val="28"/>
        </w:rPr>
        <w:t>ветлоград 2018г.</w:t>
      </w:r>
    </w:p>
    <w:p w:rsidR="0026588F" w:rsidRDefault="0026588F" w:rsidP="0026588F">
      <w:pPr>
        <w:rPr>
          <w:rFonts w:ascii="Times New Roman" w:hAnsi="Times New Roman" w:cs="Times New Roman"/>
          <w:sz w:val="28"/>
          <w:szCs w:val="28"/>
        </w:rPr>
      </w:pPr>
      <w:r w:rsidRPr="002658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       МБДОУ ДС № 38 «Колокольчик»</w:t>
      </w:r>
    </w:p>
    <w:p w:rsidR="0026588F" w:rsidRPr="00EF30E5" w:rsidRDefault="0026588F" w:rsidP="0026588F">
      <w:pPr>
        <w:rPr>
          <w:rFonts w:ascii="Times New Roman" w:hAnsi="Times New Roman" w:cs="Times New Roman"/>
          <w:sz w:val="28"/>
          <w:szCs w:val="28"/>
        </w:rPr>
      </w:pPr>
      <w:r w:rsidRPr="0026588F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EF30E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F30E5" w:rsidRPr="00EF30E5">
        <w:rPr>
          <w:rFonts w:ascii="Times New Roman" w:hAnsi="Times New Roman" w:cs="Times New Roman"/>
          <w:sz w:val="28"/>
          <w:szCs w:val="28"/>
        </w:rPr>
        <w:t>07.12.2018 г</w:t>
      </w:r>
    </w:p>
    <w:p w:rsidR="0026588F" w:rsidRDefault="0026588F" w:rsidP="0026588F">
      <w:pPr>
        <w:rPr>
          <w:rFonts w:ascii="Times New Roman" w:hAnsi="Times New Roman" w:cs="Times New Roman"/>
          <w:sz w:val="28"/>
          <w:szCs w:val="28"/>
        </w:rPr>
      </w:pPr>
      <w:r w:rsidRPr="0026588F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 xml:space="preserve">:        9ч.00мин. </w:t>
      </w:r>
    </w:p>
    <w:p w:rsidR="0026588F" w:rsidRDefault="0026588F" w:rsidP="00C54BF8">
      <w:pPr>
        <w:jc w:val="both"/>
        <w:rPr>
          <w:rFonts w:ascii="Times New Roman" w:hAnsi="Times New Roman" w:cs="Times New Roman"/>
          <w:sz w:val="28"/>
          <w:szCs w:val="28"/>
        </w:rPr>
      </w:pPr>
      <w:r w:rsidRPr="0026588F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                    педагоги ДОУ</w:t>
      </w:r>
    </w:p>
    <w:p w:rsidR="0026588F" w:rsidRDefault="0026588F" w:rsidP="0026588F">
      <w:pPr>
        <w:rPr>
          <w:rFonts w:ascii="Times New Roman" w:hAnsi="Times New Roman" w:cs="Times New Roman"/>
          <w:sz w:val="28"/>
          <w:szCs w:val="28"/>
        </w:rPr>
      </w:pPr>
    </w:p>
    <w:p w:rsidR="0059545D" w:rsidRDefault="0026588F" w:rsidP="0059545D">
      <w:pPr>
        <w:pStyle w:val="a3"/>
        <w:rPr>
          <w:rFonts w:ascii="Times New Roman" w:hAnsi="Times New Roman" w:cs="Times New Roman"/>
          <w:sz w:val="28"/>
          <w:szCs w:val="28"/>
        </w:rPr>
      </w:pPr>
      <w:r w:rsidRPr="00EF30E5">
        <w:rPr>
          <w:rFonts w:ascii="Times New Roman" w:hAnsi="Times New Roman" w:cs="Times New Roman"/>
          <w:b/>
          <w:sz w:val="28"/>
          <w:szCs w:val="44"/>
        </w:rPr>
        <w:t>Цель</w:t>
      </w:r>
      <w:r w:rsidRPr="0059545D">
        <w:rPr>
          <w:rFonts w:ascii="Times New Roman" w:hAnsi="Times New Roman" w:cs="Times New Roman"/>
          <w:b/>
        </w:rPr>
        <w:t>:</w:t>
      </w:r>
      <w:r w:rsidRPr="0059545D">
        <w:t xml:space="preserve"> </w:t>
      </w:r>
      <w:r w:rsidRPr="0059545D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по вопросам профессионального и личностного самоопределения детей в дошкольном возрасте посредством сюжетно-ролевой игры</w:t>
      </w:r>
      <w:r w:rsidR="0059545D">
        <w:rPr>
          <w:rFonts w:ascii="Times New Roman" w:hAnsi="Times New Roman" w:cs="Times New Roman"/>
          <w:sz w:val="28"/>
          <w:szCs w:val="28"/>
        </w:rPr>
        <w:t>.</w:t>
      </w:r>
    </w:p>
    <w:p w:rsidR="00C54BF8" w:rsidRDefault="00C54BF8" w:rsidP="00595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BF8" w:rsidRDefault="00C54BF8" w:rsidP="00C54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C54BF8">
        <w:rPr>
          <w:rFonts w:ascii="Times New Roman" w:hAnsi="Times New Roman" w:cs="Times New Roman"/>
          <w:sz w:val="28"/>
          <w:szCs w:val="28"/>
        </w:rPr>
        <w:t xml:space="preserve">Жизнь ребенка 21 века очень сильно изменилась и тесно связана с возможностями родителей. Он быстрее, чем взрослый, успевает освоить мобильный телефон и компьютер, телевизор и магнитофон. Он слушает и смотрит с родителями одни и те же песни и телепередачи; ходит вместе с семьей в кафе и рестораны, выезжает за границу на отдых, путешествует; ориентируется в марках автомобилей, и в рекламе. Он многим интересуется и о многом рассуждает. </w:t>
      </w:r>
    </w:p>
    <w:p w:rsidR="00C54BF8" w:rsidRDefault="00C54BF8" w:rsidP="00C54B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 xml:space="preserve">В то же время ребенок по-прежнему ориентирован на самоценные, детские виды деятельности. Он любит сочинять, рассуждать, фантазировать, радоваться и обязательно играть. </w:t>
      </w:r>
    </w:p>
    <w:p w:rsidR="00C54BF8" w:rsidRPr="00C54BF8" w:rsidRDefault="00C54BF8" w:rsidP="00C54B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 xml:space="preserve">«Игра – ведущий вид деятельности дошкольника». С этим положением никто не спорит. Но как это реализуется в современной практике? С каждым новым поколением детей меняется игровое пространство детства. Социализация нынешних бабушек и дедушек проходила во дворах, где они целыми днями гоняли мяч, играли в «казаков-разбойников», прыгали на скакалках. Их дети были вовлечены в дворовую субкультуру уже не так сильно. Современное поколение и вовсе предпочитает коллективным дворовым играм </w:t>
      </w:r>
      <w:proofErr w:type="gramStart"/>
      <w:r w:rsidRPr="00C54BF8">
        <w:rPr>
          <w:rFonts w:ascii="Times New Roman" w:hAnsi="Times New Roman" w:cs="Times New Roman"/>
          <w:sz w:val="28"/>
          <w:szCs w:val="28"/>
        </w:rPr>
        <w:t>индивидуальные</w:t>
      </w:r>
      <w:proofErr w:type="gramEnd"/>
      <w:r w:rsidRPr="00C54BF8">
        <w:rPr>
          <w:rFonts w:ascii="Times New Roman" w:hAnsi="Times New Roman" w:cs="Times New Roman"/>
          <w:sz w:val="28"/>
          <w:szCs w:val="28"/>
        </w:rPr>
        <w:t>, компьютерные. Впрочем, это предпочтение во многом формируется вечно спешащими взрослыми: у много работающих мам и пап просто нет времени, бабушки и дедушки живут отдельно от внуков и тоже работают, ну а воспитатели усиленно готовят детей к школе. Эта тенденция характерна не только для нашей страны, но и для всего мира. Ученые и педагоги всех стран говорят о необходимости вернуть детям право на игру.</w:t>
      </w:r>
    </w:p>
    <w:p w:rsidR="00C54BF8" w:rsidRDefault="0026588F" w:rsidP="0059545D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 xml:space="preserve">  Игра – это ведущий вид деятельности ребенка дошкольного возраста. Право ребенка на игру зафиксировано в Конвенции о правах ребенка (ст. 31).В ФГОС </w:t>
      </w:r>
      <w:proofErr w:type="gramStart"/>
      <w:r w:rsidRPr="00C54BF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54B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4BF8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C54BF8">
        <w:rPr>
          <w:rFonts w:ascii="Times New Roman" w:hAnsi="Times New Roman" w:cs="Times New Roman"/>
          <w:sz w:val="28"/>
          <w:szCs w:val="28"/>
        </w:rPr>
        <w:t xml:space="preserve"> рассматривается как один из сквозных механизмов развития ребенка, как важное средство его социализации. </w:t>
      </w:r>
    </w:p>
    <w:p w:rsidR="00C54BF8" w:rsidRDefault="0026588F" w:rsidP="00C54BF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>Чт</w:t>
      </w:r>
      <w:r w:rsidR="00C54BF8">
        <w:rPr>
          <w:rFonts w:ascii="Times New Roman" w:hAnsi="Times New Roman" w:cs="Times New Roman"/>
          <w:sz w:val="28"/>
          <w:szCs w:val="28"/>
        </w:rPr>
        <w:t xml:space="preserve">о такое социализация? </w:t>
      </w:r>
      <w:r w:rsidRPr="00C54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BF8" w:rsidRDefault="0026588F" w:rsidP="00C54BF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 xml:space="preserve">Социализация – процесс усвоения индивидом социального опыта, системы социальных связей и отношений. В процессе социализации человек усваивает общественно одобряемые формы поведения, необходимые ему для </w:t>
      </w:r>
      <w:r w:rsidRPr="00C54BF8">
        <w:rPr>
          <w:rFonts w:ascii="Times New Roman" w:hAnsi="Times New Roman" w:cs="Times New Roman"/>
          <w:sz w:val="28"/>
          <w:szCs w:val="28"/>
        </w:rPr>
        <w:lastRenderedPageBreak/>
        <w:t xml:space="preserve">нормальной жизни в обществе. Большое количество своего времени дети проводят в игре. </w:t>
      </w:r>
    </w:p>
    <w:p w:rsidR="00821906" w:rsidRDefault="0026588F" w:rsidP="00C54BF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54BF8">
        <w:rPr>
          <w:rFonts w:ascii="Times New Roman" w:hAnsi="Times New Roman" w:cs="Times New Roman"/>
          <w:sz w:val="28"/>
          <w:szCs w:val="28"/>
        </w:rPr>
        <w:t>Следовательно, игра является ключевым средством формирования у детей дошкольного возраста пре</w:t>
      </w:r>
      <w:r w:rsidR="00C54BF8">
        <w:rPr>
          <w:rFonts w:ascii="Times New Roman" w:hAnsi="Times New Roman" w:cs="Times New Roman"/>
          <w:sz w:val="28"/>
          <w:szCs w:val="28"/>
        </w:rPr>
        <w:t>дставлений  о социальных нормах, обществе в целом</w:t>
      </w:r>
      <w:r w:rsidRPr="00C54BF8">
        <w:rPr>
          <w:rFonts w:ascii="Times New Roman" w:hAnsi="Times New Roman" w:cs="Times New Roman"/>
          <w:sz w:val="28"/>
          <w:szCs w:val="28"/>
        </w:rPr>
        <w:t>. Основным видом игры, где непосредственно</w:t>
      </w:r>
      <w:r w:rsidR="00821906">
        <w:rPr>
          <w:rFonts w:ascii="Times New Roman" w:hAnsi="Times New Roman" w:cs="Times New Roman"/>
          <w:sz w:val="28"/>
          <w:szCs w:val="28"/>
        </w:rPr>
        <w:t xml:space="preserve"> </w:t>
      </w:r>
      <w:r w:rsidRPr="00C54BF8">
        <w:rPr>
          <w:rFonts w:ascii="Times New Roman" w:hAnsi="Times New Roman" w:cs="Times New Roman"/>
          <w:sz w:val="28"/>
          <w:szCs w:val="28"/>
        </w:rPr>
        <w:t>осуществляется ознакомле</w:t>
      </w:r>
      <w:r w:rsidR="00821906">
        <w:rPr>
          <w:rFonts w:ascii="Times New Roman" w:hAnsi="Times New Roman" w:cs="Times New Roman"/>
          <w:sz w:val="28"/>
          <w:szCs w:val="28"/>
        </w:rPr>
        <w:t>ние детей с социумом</w:t>
      </w:r>
      <w:r w:rsidRPr="00C54BF8">
        <w:rPr>
          <w:rFonts w:ascii="Times New Roman" w:hAnsi="Times New Roman" w:cs="Times New Roman"/>
          <w:sz w:val="28"/>
          <w:szCs w:val="28"/>
        </w:rPr>
        <w:t xml:space="preserve">, является сюжетно-ролевая игра. </w:t>
      </w:r>
    </w:p>
    <w:p w:rsidR="00821906" w:rsidRDefault="0026588F" w:rsidP="00C54BF8">
      <w:pPr>
        <w:pStyle w:val="a3"/>
        <w:ind w:firstLine="708"/>
      </w:pPr>
      <w:r w:rsidRPr="00C54BF8">
        <w:rPr>
          <w:rFonts w:ascii="Times New Roman" w:hAnsi="Times New Roman" w:cs="Times New Roman"/>
          <w:sz w:val="28"/>
          <w:szCs w:val="28"/>
        </w:rPr>
        <w:t>Сюжетно-ролевая игра – идеальное поле для приобретения социальных навыков</w:t>
      </w:r>
      <w:r w:rsidR="00821906">
        <w:rPr>
          <w:rFonts w:ascii="Times New Roman" w:hAnsi="Times New Roman" w:cs="Times New Roman"/>
          <w:sz w:val="28"/>
          <w:szCs w:val="28"/>
        </w:rPr>
        <w:t>.</w:t>
      </w:r>
    </w:p>
    <w:p w:rsidR="00821906" w:rsidRPr="00821906" w:rsidRDefault="00821906" w:rsidP="008219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sz w:val="28"/>
          <w:szCs w:val="28"/>
        </w:rPr>
        <w:t xml:space="preserve">Сюжетно–ролевая игра </w:t>
      </w:r>
      <w:proofErr w:type="gramStart"/>
      <w:r w:rsidRPr="00821906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821906">
        <w:rPr>
          <w:rFonts w:ascii="Times New Roman" w:hAnsi="Times New Roman" w:cs="Times New Roman"/>
          <w:sz w:val="28"/>
          <w:szCs w:val="28"/>
        </w:rPr>
        <w:t xml:space="preserve">оролева игр: </w:t>
      </w: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21906">
        <w:rPr>
          <w:rFonts w:ascii="Times New Roman" w:hAnsi="Times New Roman" w:cs="Times New Roman"/>
          <w:sz w:val="28"/>
          <w:szCs w:val="28"/>
        </w:rPr>
        <w:t>развивает потенциальные возможности детей;</w:t>
      </w: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sz w:val="28"/>
          <w:szCs w:val="28"/>
        </w:rPr>
        <w:t>-имеет решающее значение для психического развития ребёнка;</w:t>
      </w: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sz w:val="28"/>
          <w:szCs w:val="28"/>
        </w:rPr>
        <w:t>-является формой моделирования ребёнком социальных отношений;</w:t>
      </w:r>
    </w:p>
    <w:p w:rsid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sz w:val="28"/>
          <w:szCs w:val="28"/>
        </w:rPr>
        <w:t xml:space="preserve">  -обладает уникальными особенностями, своеобразной структурой, специфическими чертами, которые отличают её от других видов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906" w:rsidRDefault="00821906" w:rsidP="0082190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21906">
        <w:rPr>
          <w:rFonts w:ascii="Times New Roman" w:hAnsi="Times New Roman" w:cs="Times New Roman"/>
          <w:b/>
          <w:bCs/>
          <w:sz w:val="32"/>
          <w:szCs w:val="32"/>
        </w:rPr>
        <w:t>Виды сюжетно-ролевых  игр</w:t>
      </w:r>
    </w:p>
    <w:p w:rsidR="002E57C1" w:rsidRPr="00821906" w:rsidRDefault="00E05D78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b/>
          <w:bCs/>
          <w:sz w:val="28"/>
          <w:szCs w:val="28"/>
        </w:rPr>
        <w:t>1. Игры на бытовые сюжеты</w:t>
      </w:r>
    </w:p>
    <w:p w:rsidR="002E57C1" w:rsidRPr="00821906" w:rsidRDefault="00E05D78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b/>
          <w:bCs/>
          <w:sz w:val="28"/>
          <w:szCs w:val="28"/>
        </w:rPr>
        <w:t>2. Игры на производственные и общественные темы</w:t>
      </w:r>
    </w:p>
    <w:p w:rsidR="002E57C1" w:rsidRPr="00821906" w:rsidRDefault="00E05D78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b/>
          <w:bCs/>
          <w:sz w:val="28"/>
          <w:szCs w:val="28"/>
        </w:rPr>
        <w:t>3. Игры на героико-патриотические темы</w:t>
      </w:r>
    </w:p>
    <w:p w:rsidR="002E57C1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E05D78" w:rsidRPr="00821906">
        <w:rPr>
          <w:rFonts w:ascii="Times New Roman" w:hAnsi="Times New Roman" w:cs="Times New Roman"/>
          <w:b/>
          <w:bCs/>
          <w:sz w:val="28"/>
          <w:szCs w:val="28"/>
        </w:rPr>
        <w:t>Игры на темы литературных произведений, кино, теле- и радиопередач</w:t>
      </w:r>
    </w:p>
    <w:p w:rsidR="002E57C1" w:rsidRPr="00821906" w:rsidRDefault="00E05D78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1906">
        <w:rPr>
          <w:rFonts w:ascii="Times New Roman" w:hAnsi="Times New Roman" w:cs="Times New Roman"/>
          <w:b/>
          <w:bCs/>
          <w:sz w:val="28"/>
          <w:szCs w:val="28"/>
        </w:rPr>
        <w:t>5. «Режиссерские» игры</w:t>
      </w: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1906" w:rsidRPr="00821906" w:rsidRDefault="00821906" w:rsidP="00821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6E62" w:rsidRDefault="0026588F" w:rsidP="00B06E62">
      <w:pPr>
        <w:pStyle w:val="a3"/>
        <w:ind w:firstLine="708"/>
        <w:jc w:val="both"/>
      </w:pPr>
      <w:r>
        <w:t xml:space="preserve"> </w:t>
      </w:r>
      <w:r w:rsidR="00B06E62" w:rsidRPr="00821906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301.5pt" o:ole="">
            <v:imagedata r:id="rId6" o:title=""/>
          </v:shape>
          <o:OLEObject Type="Embed" ProgID="PowerPoint.Slide.12" ShapeID="_x0000_i1025" DrawAspect="Content" ObjectID="_1605611122" r:id="rId7"/>
        </w:object>
      </w:r>
      <w:r w:rsidR="00B06E62">
        <w:tab/>
      </w:r>
    </w:p>
    <w:p w:rsidR="00EF30E5" w:rsidRDefault="00EF30E5" w:rsidP="00B06E6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E62" w:rsidRP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E62">
        <w:rPr>
          <w:rFonts w:ascii="Times New Roman" w:hAnsi="Times New Roman" w:cs="Times New Roman"/>
          <w:b/>
          <w:sz w:val="28"/>
          <w:szCs w:val="28"/>
        </w:rPr>
        <w:lastRenderedPageBreak/>
        <w:t>Ст</w:t>
      </w:r>
      <w:r w:rsidR="0026588F" w:rsidRPr="00B06E62">
        <w:rPr>
          <w:rFonts w:ascii="Times New Roman" w:hAnsi="Times New Roman" w:cs="Times New Roman"/>
          <w:b/>
          <w:sz w:val="28"/>
          <w:szCs w:val="28"/>
        </w:rPr>
        <w:t xml:space="preserve">руктура сюжетно-ролевой игры включает в себя 5 компонентов: </w:t>
      </w:r>
    </w:p>
    <w:p w:rsidR="00B06E62" w:rsidRDefault="0026588F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1. Замысел </w:t>
      </w:r>
    </w:p>
    <w:p w:rsidR="00B06E62" w:rsidRDefault="0026588F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2. Сюжет </w:t>
      </w:r>
    </w:p>
    <w:p w:rsidR="00B06E62" w:rsidRDefault="0026588F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3. Распределение ролей </w:t>
      </w:r>
    </w:p>
    <w:p w:rsidR="00B06E62" w:rsidRDefault="0026588F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4. Игровые действия </w:t>
      </w:r>
    </w:p>
    <w:p w:rsid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Игровые правила</w:t>
      </w:r>
      <w:r w:rsidR="0026588F" w:rsidRPr="00B06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06E62" w:rsidRP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6E62">
        <w:rPr>
          <w:rFonts w:ascii="Times New Roman" w:hAnsi="Times New Roman" w:cs="Times New Roman"/>
          <w:b/>
          <w:sz w:val="32"/>
          <w:szCs w:val="32"/>
        </w:rPr>
        <w:t>Э</w:t>
      </w:r>
      <w:r w:rsidR="0026588F" w:rsidRPr="00B06E62">
        <w:rPr>
          <w:rFonts w:ascii="Times New Roman" w:hAnsi="Times New Roman" w:cs="Times New Roman"/>
          <w:b/>
          <w:sz w:val="32"/>
          <w:szCs w:val="32"/>
        </w:rPr>
        <w:t xml:space="preserve">тапы развития игры в разные возрастные периоды. </w:t>
      </w:r>
    </w:p>
    <w:p w:rsidR="00B06E62" w:rsidRDefault="0026588F" w:rsidP="00B06E62">
      <w:pPr>
        <w:pStyle w:val="a3"/>
        <w:ind w:firstLine="708"/>
        <w:jc w:val="both"/>
      </w:pPr>
      <w:r w:rsidRPr="00B06E62">
        <w:rPr>
          <w:rFonts w:ascii="Times New Roman" w:hAnsi="Times New Roman" w:cs="Times New Roman"/>
          <w:sz w:val="28"/>
          <w:szCs w:val="28"/>
        </w:rPr>
        <w:t>Представлена следующая таблица.</w:t>
      </w:r>
      <w:r>
        <w:t xml:space="preserve"> </w:t>
      </w:r>
      <w:r w:rsidR="00B06E62">
        <w:t xml:space="preserve">  </w:t>
      </w: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  <w:r w:rsidRPr="00B06E62">
        <w:object w:dxaOrig="7216" w:dyaOrig="5390">
          <v:shape id="_x0000_i1026" type="#_x0000_t75" style="width:439.5pt;height:5in" o:ole="">
            <v:imagedata r:id="rId8" o:title=""/>
          </v:shape>
          <o:OLEObject Type="Embed" ProgID="PowerPoint.Slide.12" ShapeID="_x0000_i1026" DrawAspect="Content" ObjectID="_1605611123" r:id="rId9"/>
        </w:object>
      </w: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  <w:r w:rsidRPr="00B06E62">
        <w:object w:dxaOrig="7216" w:dyaOrig="5390">
          <v:shape id="_x0000_i1027" type="#_x0000_t75" style="width:452.25pt;height:343.5pt" o:ole="">
            <v:imagedata r:id="rId10" o:title=""/>
          </v:shape>
          <o:OLEObject Type="Embed" ProgID="PowerPoint.Slide.12" ShapeID="_x0000_i1027" DrawAspect="Content" ObjectID="_1605611124" r:id="rId11"/>
        </w:object>
      </w: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</w:p>
    <w:p w:rsidR="00B06E62" w:rsidRDefault="00B06E62" w:rsidP="00B06E62">
      <w:pPr>
        <w:pStyle w:val="a3"/>
        <w:ind w:firstLine="708"/>
        <w:jc w:val="both"/>
      </w:pPr>
      <w:r w:rsidRPr="00B06E62">
        <w:rPr>
          <w:rFonts w:ascii="Times New Roman" w:hAnsi="Times New Roman" w:cs="Times New Roman"/>
          <w:b/>
          <w:sz w:val="32"/>
          <w:szCs w:val="32"/>
        </w:rPr>
        <w:t>Приемы руководства сюжетно-ролевой игрой детей.</w:t>
      </w:r>
      <w:r>
        <w:t xml:space="preserve"> </w:t>
      </w:r>
    </w:p>
    <w:p w:rsidR="00B06E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На каждом возрастном этапе педагогический процесс организации игры должен носить </w:t>
      </w:r>
      <w:proofErr w:type="spellStart"/>
      <w:r w:rsidRPr="00B06E62">
        <w:rPr>
          <w:rFonts w:ascii="Times New Roman" w:hAnsi="Times New Roman" w:cs="Times New Roman"/>
          <w:sz w:val="28"/>
          <w:szCs w:val="28"/>
        </w:rPr>
        <w:t>двучастный</w:t>
      </w:r>
      <w:proofErr w:type="spellEnd"/>
      <w:r w:rsidRPr="00B06E62">
        <w:rPr>
          <w:rFonts w:ascii="Times New Roman" w:hAnsi="Times New Roman" w:cs="Times New Roman"/>
          <w:sz w:val="28"/>
          <w:szCs w:val="28"/>
        </w:rPr>
        <w:t xml:space="preserve"> характер: формирование игровых умений в совместной игре воспитателя с детьми и создание условий для самостоятельной детской игры. Другое дело, что с изменением возраста детей должна меняться форма совместной игры и приемы руководства сюжетно-ролевой игрой детей.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Выделяют две группы приемов руководства сюжетно-ролевой игрой: </w:t>
      </w:r>
      <w:r w:rsidRPr="00CA2062">
        <w:rPr>
          <w:rFonts w:ascii="Times New Roman" w:hAnsi="Times New Roman" w:cs="Times New Roman"/>
          <w:b/>
          <w:sz w:val="28"/>
          <w:szCs w:val="28"/>
        </w:rPr>
        <w:t>прямые и косвенные</w:t>
      </w:r>
      <w:r w:rsidRPr="00B06E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b/>
          <w:sz w:val="28"/>
          <w:szCs w:val="28"/>
        </w:rPr>
        <w:t xml:space="preserve">Прямые </w:t>
      </w:r>
      <w:r w:rsidRPr="00B06E62">
        <w:rPr>
          <w:rFonts w:ascii="Times New Roman" w:hAnsi="Times New Roman" w:cs="Times New Roman"/>
          <w:sz w:val="28"/>
          <w:szCs w:val="28"/>
        </w:rPr>
        <w:t>включают приемы непосредственного</w:t>
      </w:r>
      <w:r w:rsidR="00CA2062">
        <w:rPr>
          <w:rFonts w:ascii="Times New Roman" w:hAnsi="Times New Roman" w:cs="Times New Roman"/>
          <w:sz w:val="28"/>
          <w:szCs w:val="28"/>
        </w:rPr>
        <w:t xml:space="preserve"> </w:t>
      </w:r>
      <w:r w:rsidRPr="00B06E62">
        <w:rPr>
          <w:rFonts w:ascii="Times New Roman" w:hAnsi="Times New Roman" w:cs="Times New Roman"/>
          <w:sz w:val="28"/>
          <w:szCs w:val="28"/>
        </w:rPr>
        <w:t xml:space="preserve">участия взрослого в совместной игре с детьми на правах партнера: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- принятие на себя роли;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>- разъяснение;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 - совет;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>- помощь в решении спора;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 - показ различных способов игры.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b/>
          <w:sz w:val="28"/>
          <w:szCs w:val="28"/>
        </w:rPr>
        <w:t>Косвенные</w:t>
      </w:r>
      <w:r w:rsidRPr="00B06E62">
        <w:rPr>
          <w:rFonts w:ascii="Times New Roman" w:hAnsi="Times New Roman" w:cs="Times New Roman"/>
          <w:sz w:val="28"/>
          <w:szCs w:val="28"/>
        </w:rPr>
        <w:t xml:space="preserve"> - создание условий для активации самостоятельной игры детей: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- оснащение и творческое преобразование предметно-развивающей среды;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системы необходимых знаний о действительности, отражаемой в игре;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 xml:space="preserve">- создание игровой ситуации;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E62">
        <w:rPr>
          <w:rFonts w:ascii="Times New Roman" w:hAnsi="Times New Roman" w:cs="Times New Roman"/>
          <w:sz w:val="28"/>
          <w:szCs w:val="28"/>
        </w:rPr>
        <w:t>- наблю</w:t>
      </w:r>
      <w:r w:rsidR="00CA2062">
        <w:rPr>
          <w:rFonts w:ascii="Times New Roman" w:hAnsi="Times New Roman" w:cs="Times New Roman"/>
          <w:sz w:val="28"/>
          <w:szCs w:val="28"/>
        </w:rPr>
        <w:t xml:space="preserve">дение за игрой детей. </w:t>
      </w:r>
    </w:p>
    <w:p w:rsidR="00CA2062" w:rsidRDefault="00B06E62" w:rsidP="00B06E62">
      <w:pPr>
        <w:pStyle w:val="a3"/>
        <w:ind w:firstLine="708"/>
        <w:jc w:val="both"/>
      </w:pPr>
      <w:r w:rsidRPr="00B06E62">
        <w:rPr>
          <w:rFonts w:ascii="Times New Roman" w:hAnsi="Times New Roman" w:cs="Times New Roman"/>
          <w:sz w:val="28"/>
          <w:szCs w:val="28"/>
        </w:rPr>
        <w:t xml:space="preserve"> </w:t>
      </w:r>
      <w:r w:rsidRPr="00CA2062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B06E62">
        <w:rPr>
          <w:rFonts w:ascii="Times New Roman" w:hAnsi="Times New Roman" w:cs="Times New Roman"/>
          <w:sz w:val="28"/>
          <w:szCs w:val="28"/>
        </w:rPr>
        <w:t xml:space="preserve"> Какие приемы, на Ваш взгляд, следует использовать педагогу для руководства сюжетной игрой детей в младшем и старшем дошкольном возрасте? Ответ: Педагог должен использовать обе группы приемов. В младшем возрасте с преобладанием прямых приемов, в старшем возрасте - косвенных.</w:t>
      </w:r>
      <w:r>
        <w:t xml:space="preserve">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62">
        <w:rPr>
          <w:b/>
        </w:rPr>
        <w:t xml:space="preserve"> </w:t>
      </w:r>
      <w:r w:rsidRPr="00CA2062">
        <w:rPr>
          <w:rFonts w:ascii="Times New Roman" w:hAnsi="Times New Roman" w:cs="Times New Roman"/>
          <w:b/>
          <w:sz w:val="28"/>
          <w:szCs w:val="28"/>
        </w:rPr>
        <w:t xml:space="preserve">Кроме этих методов, педагоги </w:t>
      </w:r>
      <w:proofErr w:type="gramStart"/>
      <w:r w:rsidRPr="00CA2062">
        <w:rPr>
          <w:rFonts w:ascii="Times New Roman" w:hAnsi="Times New Roman" w:cs="Times New Roman"/>
          <w:b/>
          <w:sz w:val="28"/>
          <w:szCs w:val="28"/>
        </w:rPr>
        <w:t>нашего</w:t>
      </w:r>
      <w:proofErr w:type="gramEnd"/>
      <w:r w:rsidRPr="00CA2062">
        <w:rPr>
          <w:rFonts w:ascii="Times New Roman" w:hAnsi="Times New Roman" w:cs="Times New Roman"/>
          <w:b/>
          <w:sz w:val="28"/>
          <w:szCs w:val="28"/>
        </w:rPr>
        <w:t xml:space="preserve"> ДОУ в своей практике используют технологические карты сюжетно-ролевой игры.</w:t>
      </w:r>
      <w:r w:rsidRPr="00CA2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062" w:rsidRDefault="00B06E62" w:rsidP="00B06E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Этим методом я хочу с вами поделиться. Что же такое технологическая карта? Ответы участников, например, это схема игры, поэтапное описание игры. В толковом словаре дается такое определение. </w:t>
      </w:r>
    </w:p>
    <w:p w:rsidR="00CA2062" w:rsidRDefault="00CA2062" w:rsidP="00B06E62">
      <w:pPr>
        <w:pStyle w:val="a3"/>
        <w:ind w:firstLine="708"/>
        <w:jc w:val="both"/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</w:t>
      </w:r>
      <w:r w:rsidR="00B06E62" w:rsidRPr="00CA2062">
        <w:rPr>
          <w:rFonts w:ascii="Times New Roman" w:hAnsi="Times New Roman" w:cs="Times New Roman"/>
          <w:b/>
          <w:sz w:val="28"/>
          <w:szCs w:val="28"/>
        </w:rPr>
        <w:t>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06E62" w:rsidRPr="00CA2062">
        <w:rPr>
          <w:rFonts w:ascii="Times New Roman" w:hAnsi="Times New Roman" w:cs="Times New Roman"/>
          <w:sz w:val="28"/>
          <w:szCs w:val="28"/>
        </w:rPr>
        <w:t>форма технологической документации, в которой записан весь процесс обработки изделия, указаны операции и их составные части, материалы, производственное оборудование, инструмент, технологические режимы, необходимое для изготовления изделия время, квалификация работников и т. п. Существуют технологические карты блюд, изделий, процессов, уроков.</w:t>
      </w:r>
      <w:proofErr w:type="gramEnd"/>
      <w:r w:rsidR="00B06E62" w:rsidRPr="00CA2062">
        <w:rPr>
          <w:rFonts w:ascii="Times New Roman" w:hAnsi="Times New Roman" w:cs="Times New Roman"/>
          <w:sz w:val="28"/>
          <w:szCs w:val="28"/>
        </w:rPr>
        <w:t xml:space="preserve"> А мы предлагаем использовать технологическую карту игры – пошаговую инструкцию для детей по организации сюжетной игры. Технологическая карта предлагает новый подход организации сюжетной игры путем ее моделирования. Опираясь на разработанную </w:t>
      </w:r>
      <w:proofErr w:type="gramStart"/>
      <w:r w:rsidR="00B06E62" w:rsidRPr="00CA2062">
        <w:rPr>
          <w:rFonts w:ascii="Times New Roman" w:hAnsi="Times New Roman" w:cs="Times New Roman"/>
          <w:sz w:val="28"/>
          <w:szCs w:val="28"/>
        </w:rPr>
        <w:t>модель</w:t>
      </w:r>
      <w:proofErr w:type="gramEnd"/>
      <w:r w:rsidR="00B06E62" w:rsidRPr="00CA2062">
        <w:rPr>
          <w:rFonts w:ascii="Times New Roman" w:hAnsi="Times New Roman" w:cs="Times New Roman"/>
          <w:sz w:val="28"/>
          <w:szCs w:val="28"/>
        </w:rPr>
        <w:t xml:space="preserve"> воспитатель помогает детям вспомнить эпизоды, действия участников игры, содержание взаимоотношений. Но как же дети смогут «прочитать</w:t>
      </w:r>
      <w:proofErr w:type="gramStart"/>
      <w:r w:rsidR="00B06E62" w:rsidRPr="00CA2062">
        <w:rPr>
          <w:rFonts w:ascii="Times New Roman" w:hAnsi="Times New Roman" w:cs="Times New Roman"/>
          <w:sz w:val="28"/>
          <w:szCs w:val="28"/>
        </w:rPr>
        <w:t>»т</w:t>
      </w:r>
      <w:proofErr w:type="gramEnd"/>
      <w:r w:rsidR="00B06E62" w:rsidRPr="00CA2062">
        <w:rPr>
          <w:rFonts w:ascii="Times New Roman" w:hAnsi="Times New Roman" w:cs="Times New Roman"/>
          <w:sz w:val="28"/>
          <w:szCs w:val="28"/>
        </w:rPr>
        <w:t>ехнологическую карту. Конечно, только если они сами ее и составят. Мы вместе с детьми составили технологическую карту, которая поможет организовать любую сюжетно-ролевую игру. Она универсальна для любого возр</w:t>
      </w:r>
      <w:r>
        <w:rPr>
          <w:rFonts w:ascii="Times New Roman" w:hAnsi="Times New Roman" w:cs="Times New Roman"/>
          <w:sz w:val="28"/>
          <w:szCs w:val="28"/>
        </w:rPr>
        <w:t xml:space="preserve">аста и любого сюжета. </w:t>
      </w:r>
      <w:r w:rsidR="00B06E62" w:rsidRPr="00CA20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6E62" w:rsidRPr="00CA2062">
        <w:rPr>
          <w:rFonts w:ascii="Times New Roman" w:hAnsi="Times New Roman" w:cs="Times New Roman"/>
          <w:sz w:val="28"/>
          <w:szCs w:val="28"/>
        </w:rPr>
        <w:t>Гостям</w:t>
      </w:r>
      <w:proofErr w:type="gramEnd"/>
      <w:r w:rsidR="00B06E62" w:rsidRPr="00CA2062">
        <w:rPr>
          <w:rFonts w:ascii="Times New Roman" w:hAnsi="Times New Roman" w:cs="Times New Roman"/>
          <w:sz w:val="28"/>
          <w:szCs w:val="28"/>
        </w:rPr>
        <w:t xml:space="preserve"> предлагается понять </w:t>
      </w:r>
      <w:proofErr w:type="gramStart"/>
      <w:r w:rsidR="00B06E62" w:rsidRPr="00CA2062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B06E62" w:rsidRPr="00CA2062">
        <w:rPr>
          <w:rFonts w:ascii="Times New Roman" w:hAnsi="Times New Roman" w:cs="Times New Roman"/>
          <w:sz w:val="28"/>
          <w:szCs w:val="28"/>
        </w:rPr>
        <w:t xml:space="preserve"> правила игры мы нарисовали.</w:t>
      </w:r>
      <w:r>
        <w:t xml:space="preserve"> </w:t>
      </w:r>
    </w:p>
    <w:p w:rsidR="00CA2062" w:rsidRDefault="00B06E62" w:rsidP="00B06E62">
      <w:pPr>
        <w:pStyle w:val="a3"/>
        <w:ind w:firstLine="708"/>
        <w:jc w:val="both"/>
      </w:pPr>
      <w:r w:rsidRPr="00CA2062">
        <w:rPr>
          <w:rFonts w:ascii="Times New Roman" w:hAnsi="Times New Roman" w:cs="Times New Roman"/>
          <w:b/>
          <w:sz w:val="32"/>
          <w:szCs w:val="32"/>
        </w:rPr>
        <w:t>Комплексный подход к организации</w:t>
      </w:r>
      <w:r w:rsidR="00EF30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A2062">
        <w:rPr>
          <w:rFonts w:ascii="Times New Roman" w:hAnsi="Times New Roman" w:cs="Times New Roman"/>
          <w:b/>
          <w:sz w:val="32"/>
          <w:szCs w:val="32"/>
        </w:rPr>
        <w:t>сюжетно-ролевой игры.</w:t>
      </w:r>
      <w:r>
        <w:t xml:space="preserve"> </w:t>
      </w:r>
    </w:p>
    <w:p w:rsidR="00CA20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Для полноценного развития сюжетно-ролевой игры в любом дошкольном возрасте подход к ее организации должен быть комплексным, включать в себя следующие компоненты: </w:t>
      </w:r>
    </w:p>
    <w:p w:rsidR="00CA20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>1. Ознакомление дошкольников с окружающим миром в процессе их активной деятельности.</w:t>
      </w:r>
    </w:p>
    <w:p w:rsidR="00CA20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 2. Организация развивающей динамичной предметно-игровой среды. </w:t>
      </w:r>
    </w:p>
    <w:p w:rsidR="00CA20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3. Общение взрослого с детьми в процессе игры. </w:t>
      </w:r>
    </w:p>
    <w:p w:rsidR="00CA20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4. Интеграция в работе педагогов ДОУ. </w:t>
      </w:r>
    </w:p>
    <w:p w:rsidR="00B06E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 xml:space="preserve">Как известно, одним из важных условий активизации самостоятельной игры детей является обеспечение их соответствующими игрушками, игровым материалом. Особенно большое значение игровой материал и его организация воспитателем имеют на этапах раннего и младшего </w:t>
      </w:r>
      <w:r w:rsidRPr="00CA2062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 возраста, когда еще не внутренний замысел, а внешняя предметно-игровая среда в значительной мере стимулирует и поддерживает процесс самостоятельной игры детей. </w:t>
      </w:r>
      <w:proofErr w:type="gramStart"/>
      <w:r w:rsidRPr="00CA2062">
        <w:rPr>
          <w:rFonts w:ascii="Times New Roman" w:hAnsi="Times New Roman" w:cs="Times New Roman"/>
          <w:sz w:val="28"/>
          <w:szCs w:val="28"/>
        </w:rPr>
        <w:t>Более старшие</w:t>
      </w:r>
      <w:proofErr w:type="gramEnd"/>
      <w:r w:rsidRPr="00CA2062">
        <w:rPr>
          <w:rFonts w:ascii="Times New Roman" w:hAnsi="Times New Roman" w:cs="Times New Roman"/>
          <w:sz w:val="28"/>
          <w:szCs w:val="28"/>
        </w:rPr>
        <w:t xml:space="preserve"> дети в самостоятельной игре руководствуются уже внутренним замыслом и самостоятельно могут организовать игровую обстановку. Однако и им необходимы сюжетные игрушки и разнообразные полифункциональные материалы, помогающие обозначить ту или иную игровую ситуацию.</w:t>
      </w:r>
    </w:p>
    <w:p w:rsidR="00B06E62" w:rsidRPr="00CA2062" w:rsidRDefault="00B06E62" w:rsidP="00CA2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062" w:rsidRDefault="0026588F" w:rsidP="00CA2062">
      <w:pPr>
        <w:pStyle w:val="a3"/>
        <w:jc w:val="both"/>
      </w:pPr>
      <w:r w:rsidRPr="00CA2062">
        <w:rPr>
          <w:rFonts w:ascii="Times New Roman" w:hAnsi="Times New Roman" w:cs="Times New Roman"/>
          <w:b/>
          <w:sz w:val="28"/>
          <w:szCs w:val="28"/>
        </w:rPr>
        <w:t xml:space="preserve"> Что же должен знать и уметь педагог для осуществления адекватного педагогического воздействия по отношению к сюжетно-ролевой игре детей?</w:t>
      </w:r>
      <w:r>
        <w:t xml:space="preserve"> </w:t>
      </w:r>
    </w:p>
    <w:p w:rsidR="00E05D78" w:rsidRDefault="0026588F" w:rsidP="00CA20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2062">
        <w:rPr>
          <w:rFonts w:ascii="Times New Roman" w:hAnsi="Times New Roman" w:cs="Times New Roman"/>
          <w:sz w:val="28"/>
          <w:szCs w:val="28"/>
        </w:rPr>
        <w:t>Педагогу необходимо хорошо понимать ее специфику, иметь представления о ее развивающем значении, о том, какой она должна быть на каждом возрастном этапе, а также уметь играть</w:t>
      </w:r>
      <w:r w:rsidR="00EF30E5">
        <w:rPr>
          <w:rFonts w:ascii="Times New Roman" w:hAnsi="Times New Roman" w:cs="Times New Roman"/>
          <w:sz w:val="28"/>
          <w:szCs w:val="28"/>
        </w:rPr>
        <w:t xml:space="preserve"> </w:t>
      </w:r>
      <w:r w:rsidRPr="00CA2062">
        <w:rPr>
          <w:rFonts w:ascii="Times New Roman" w:hAnsi="Times New Roman" w:cs="Times New Roman"/>
          <w:sz w:val="28"/>
          <w:szCs w:val="28"/>
        </w:rPr>
        <w:t>соответствующим образом с дошкольниками разных возрастов</w:t>
      </w:r>
    </w:p>
    <w:p w:rsidR="0026588F" w:rsidRPr="00E05D78" w:rsidRDefault="0026588F" w:rsidP="00CA20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05D78">
        <w:rPr>
          <w:rFonts w:ascii="Times New Roman" w:hAnsi="Times New Roman" w:cs="Times New Roman"/>
          <w:b/>
          <w:sz w:val="28"/>
          <w:szCs w:val="28"/>
        </w:rPr>
        <w:t>Итог обсуждения:</w:t>
      </w:r>
      <w:r w:rsidRPr="00E05D78">
        <w:rPr>
          <w:rFonts w:ascii="Times New Roman" w:hAnsi="Times New Roman" w:cs="Times New Roman"/>
          <w:sz w:val="28"/>
          <w:szCs w:val="28"/>
        </w:rPr>
        <w:t xml:space="preserve"> люди играют в любом возрасте. Что может быть прекраснее играющего ребенка? Играющий ребенок настолько гармоничен, заводная сила его настолько велика, что порой, мы – взрослые, наблюдая за игрой, начинаем переживать и мысленно участвовать в действии. Тематика и разнообразие игр с каждым годом увеличивается. Увеличивается количество ролей, правил, игровых действий. Появились игры, так называемые нового поколения, такие как: </w:t>
      </w:r>
      <w:proofErr w:type="gramStart"/>
      <w:r w:rsidRPr="00E05D78">
        <w:rPr>
          <w:rFonts w:ascii="Times New Roman" w:hAnsi="Times New Roman" w:cs="Times New Roman"/>
          <w:sz w:val="28"/>
          <w:szCs w:val="28"/>
        </w:rPr>
        <w:t>«Салон красоты», «Супермаркет», «Пи</w:t>
      </w:r>
      <w:r w:rsidR="00EF30E5">
        <w:rPr>
          <w:rFonts w:ascii="Times New Roman" w:hAnsi="Times New Roman" w:cs="Times New Roman"/>
          <w:sz w:val="28"/>
          <w:szCs w:val="28"/>
        </w:rPr>
        <w:t>ц</w:t>
      </w:r>
      <w:r w:rsidRPr="00E05D78">
        <w:rPr>
          <w:rFonts w:ascii="Times New Roman" w:hAnsi="Times New Roman" w:cs="Times New Roman"/>
          <w:sz w:val="28"/>
          <w:szCs w:val="28"/>
        </w:rPr>
        <w:t>церия», «Аэропорт», «Автосервис», «Служба спасения», «Рекламные агенты», «Банк»</w:t>
      </w:r>
      <w:r w:rsidR="00E05D78">
        <w:rPr>
          <w:rFonts w:ascii="Times New Roman" w:hAnsi="Times New Roman" w:cs="Times New Roman"/>
          <w:sz w:val="28"/>
          <w:szCs w:val="28"/>
        </w:rPr>
        <w:t xml:space="preserve">  «Сотовые операторы»</w:t>
      </w:r>
      <w:r w:rsidRPr="00E05D78">
        <w:rPr>
          <w:rFonts w:ascii="Times New Roman" w:hAnsi="Times New Roman" w:cs="Times New Roman"/>
          <w:sz w:val="28"/>
          <w:szCs w:val="28"/>
        </w:rPr>
        <w:t xml:space="preserve"> и другие.</w:t>
      </w:r>
      <w:proofErr w:type="gramEnd"/>
    </w:p>
    <w:p w:rsidR="0026588F" w:rsidRPr="00CB0BE8" w:rsidRDefault="0026588F" w:rsidP="0026588F">
      <w:pPr>
        <w:rPr>
          <w:rFonts w:ascii="Times New Roman" w:hAnsi="Times New Roman" w:cs="Times New Roman"/>
          <w:sz w:val="28"/>
          <w:szCs w:val="28"/>
        </w:rPr>
      </w:pPr>
    </w:p>
    <w:sectPr w:rsidR="0026588F" w:rsidRPr="00CB0BE8" w:rsidSect="002E5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568EF"/>
    <w:multiLevelType w:val="hybridMultilevel"/>
    <w:tmpl w:val="4036BFFE"/>
    <w:lvl w:ilvl="0" w:tplc="00CE4436">
      <w:start w:val="1"/>
      <w:numFmt w:val="bullet"/>
      <w:lvlText w:val="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9900BD2" w:tentative="1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B1CA250A" w:tentative="1">
      <w:start w:val="1"/>
      <w:numFmt w:val="bullet"/>
      <w:lvlText w:val="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A2A6092" w:tentative="1">
      <w:start w:val="1"/>
      <w:numFmt w:val="bullet"/>
      <w:lvlText w:val="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435EBB46" w:tentative="1">
      <w:start w:val="1"/>
      <w:numFmt w:val="bullet"/>
      <w:lvlText w:val="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86C021C" w:tentative="1">
      <w:start w:val="1"/>
      <w:numFmt w:val="bullet"/>
      <w:lvlText w:val="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82805F2" w:tentative="1">
      <w:start w:val="1"/>
      <w:numFmt w:val="bullet"/>
      <w:lvlText w:val="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E04838C" w:tentative="1">
      <w:start w:val="1"/>
      <w:numFmt w:val="bullet"/>
      <w:lvlText w:val="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084A34A" w:tentative="1">
      <w:start w:val="1"/>
      <w:numFmt w:val="bullet"/>
      <w:lvlText w:val="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0BE8"/>
    <w:rsid w:val="00042B37"/>
    <w:rsid w:val="0026588F"/>
    <w:rsid w:val="002E57C1"/>
    <w:rsid w:val="0059545D"/>
    <w:rsid w:val="00653859"/>
    <w:rsid w:val="00821906"/>
    <w:rsid w:val="00B06E62"/>
    <w:rsid w:val="00C54BF8"/>
    <w:rsid w:val="00CA2062"/>
    <w:rsid w:val="00CB0BE8"/>
    <w:rsid w:val="00E05D78"/>
    <w:rsid w:val="00EF3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545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0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7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23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5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5449F-8F53-4465-86CE-855828DD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Колокольчик</cp:lastModifiedBy>
  <cp:revision>5</cp:revision>
  <cp:lastPrinted>2018-12-06T11:18:00Z</cp:lastPrinted>
  <dcterms:created xsi:type="dcterms:W3CDTF">2018-10-25T18:16:00Z</dcterms:created>
  <dcterms:modified xsi:type="dcterms:W3CDTF">2018-12-06T11:19:00Z</dcterms:modified>
</cp:coreProperties>
</file>