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1F" w:rsidRDefault="00BB3A1F" w:rsidP="00BB3A1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подготовительной к школе группы Алый парус» на 2017-2018 учебный год.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рабочая программа разработана воспитателем высшей квалификационной категории МБДОУ ДС № 38 «Колокольчик»  </w:t>
      </w:r>
      <w:proofErr w:type="spellStart"/>
      <w:r>
        <w:rPr>
          <w:color w:val="000000"/>
          <w:sz w:val="28"/>
          <w:szCs w:val="28"/>
        </w:rPr>
        <w:t>Бусловой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Программа спроектирована с учѐтом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МБДОУ ДС № 38 «Колокольчик»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 А. Васильевой и основной образовательной программы МБДОУ ДС № 38 «Колокольчик».</w:t>
      </w:r>
      <w:proofErr w:type="gramEnd"/>
      <w:r>
        <w:rPr>
          <w:color w:val="000000"/>
          <w:sz w:val="28"/>
          <w:szCs w:val="28"/>
        </w:rPr>
        <w:t xml:space="preserve"> Рабочая программа подготовительной к школе группы МБДОУ ДС № 38 «Колокольчик»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учѐтом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</w:t>
      </w:r>
    </w:p>
    <w:p w:rsidR="00BB3A1F" w:rsidRDefault="00BB3A1F" w:rsidP="00BB3A1F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BB3A1F" w:rsidRDefault="00BB3A1F" w:rsidP="00BB3A1F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B3A1F" w:rsidRDefault="00BB3A1F" w:rsidP="00BB3A1F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3A1F" w:rsidRDefault="00BB3A1F" w:rsidP="00BB3A1F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нормативные документы регионального и муниципального уровней;</w:t>
      </w:r>
    </w:p>
    <w:p w:rsidR="00BB3A1F" w:rsidRDefault="00BB3A1F" w:rsidP="00BB3A1F">
      <w:pPr>
        <w:pStyle w:val="a3"/>
        <w:shd w:val="clear" w:color="auto" w:fill="FFFFFF"/>
        <w:spacing w:after="1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 Комаровой, М.А.Васильевой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разработанная в соответствии с ФГОС;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20"/>
      </w:r>
      <w:r>
        <w:rPr>
          <w:rFonts w:ascii="yandex-sans" w:hAnsi="yandex-sans"/>
          <w:color w:val="000000"/>
          <w:sz w:val="23"/>
          <w:szCs w:val="23"/>
        </w:rPr>
        <w:sym w:font="Symbol" w:char="F0A7"/>
      </w:r>
      <w:r>
        <w:rPr>
          <w:color w:val="000000"/>
          <w:sz w:val="28"/>
          <w:szCs w:val="28"/>
        </w:rPr>
        <w:t>основная образовательная программа МБДОУ ДС № 38 «Колокольчик»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ветлоград на 2015-2020 г.г.</w:t>
      </w:r>
    </w:p>
    <w:p w:rsidR="00BB3A1F" w:rsidRDefault="00BB3A1F" w:rsidP="00BB3A1F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Срок реализации программы – 2017-2018 учебный год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Ведущей </w:t>
      </w:r>
      <w:r>
        <w:rPr>
          <w:b/>
          <w:bCs/>
          <w:color w:val="000000"/>
          <w:sz w:val="28"/>
          <w:szCs w:val="28"/>
        </w:rPr>
        <w:t>целью </w:t>
      </w:r>
      <w:r>
        <w:rPr>
          <w:color w:val="000000"/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Исходя из поставленной цели, формируются следующие </w:t>
      </w:r>
      <w:r>
        <w:rPr>
          <w:b/>
          <w:bCs/>
          <w:i/>
          <w:iCs/>
          <w:color w:val="000000"/>
          <w:sz w:val="28"/>
          <w:szCs w:val="28"/>
        </w:rPr>
        <w:t>задач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обязательная часть</w:t>
      </w:r>
      <w:r>
        <w:rPr>
          <w:rFonts w:ascii="Tahoma" w:hAnsi="Tahoma" w:cs="Tahoma"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: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равных возможностей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собой, другими детьми, взрослыми и миром;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</w:t>
      </w:r>
      <w:r>
        <w:rPr>
          <w:color w:val="000000"/>
          <w:sz w:val="28"/>
          <w:szCs w:val="28"/>
        </w:rPr>
        <w:lastRenderedPageBreak/>
        <w:t>качеств, инициативности, самостоятельности и ответственности ребѐнка, формирования предпосылок учебной деятельности;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учѐтом образовательных потребностей и способностей воспитанников;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формирование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B3A1F" w:rsidRDefault="00BB3A1F" w:rsidP="00BB3A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1F" w:rsidRPr="00930065" w:rsidRDefault="00BB3A1F" w:rsidP="00BB3A1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Таким образом</w:t>
      </w:r>
      <w:r>
        <w:rPr>
          <w:b/>
          <w:bCs/>
          <w:color w:val="000000"/>
          <w:sz w:val="28"/>
          <w:szCs w:val="28"/>
        </w:rPr>
        <w:t>, </w:t>
      </w:r>
      <w:r>
        <w:rPr>
          <w:b/>
          <w:bCs/>
          <w:i/>
          <w:iCs/>
          <w:color w:val="000000"/>
          <w:sz w:val="28"/>
          <w:szCs w:val="28"/>
        </w:rPr>
        <w:t>решение программных задач </w:t>
      </w:r>
      <w:r>
        <w:rPr>
          <w:color w:val="000000"/>
          <w:sz w:val="28"/>
          <w:szCs w:val="28"/>
        </w:rPr>
        <w:t>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Основной целью </w:t>
      </w:r>
      <w:r>
        <w:rPr>
          <w:color w:val="000000"/>
          <w:sz w:val="28"/>
          <w:szCs w:val="28"/>
        </w:rPr>
        <w:t>работы является формирование целостных представлений о родном крае через решение следующих задач: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приобщение к истории возникновения родного города; знакомство со знаменитыми земляками и людьми, прославившими Ставропольский край.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воспитание любви к родному дому, семье, уважения к родителям и их труду.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городе.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животном и растительном мире родного края.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ознакомление с картой Ставропольского края (своего города).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Познавательный материал равномерно распределен по времени, чтобы дети получали информацию постепенно, в определѐнной системе, поэтому воспитателями подготовительной к школе группы используется комплексно-тематическое планирование. Темы различны по объѐму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проявление детьми инициативы, действенного отношения к окружающей жизни;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желание слушать, читать книги с общественной тематикой;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1. 3. </w:t>
      </w:r>
      <w:proofErr w:type="gramStart"/>
      <w:r>
        <w:rPr>
          <w:b/>
          <w:bCs/>
          <w:color w:val="000000"/>
          <w:sz w:val="28"/>
          <w:szCs w:val="28"/>
        </w:rPr>
        <w:t xml:space="preserve">Принципы и подходы к формированию рабочей 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Рабочая</w:t>
      </w:r>
      <w:proofErr w:type="spellEnd"/>
      <w:r>
        <w:rPr>
          <w:color w:val="000000"/>
          <w:sz w:val="28"/>
          <w:szCs w:val="28"/>
        </w:rPr>
        <w:t xml:space="preserve"> программа подготовительной к школе группы сформирована в соответствии с принципами и подходами, определѐнными Федеральными государственными образовательными стандартами:</w:t>
      </w:r>
      <w:proofErr w:type="gramEnd"/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полноценное проживание ребѐнком всех этапов детства (младенческого, раннего и дошкольного возраста), обогащения (амплификации) детского развития;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индивидуализацию дошкольного образования (в том числе одарѐнных детей и детей с ограниченными возможностями здоровья);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поддержку инициативы детей в различных видах деятельности; партнерство с семьей;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приобщение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учѐт этнокультурной ситуации развития детей.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b/>
          <w:bCs/>
          <w:color w:val="000000"/>
          <w:sz w:val="28"/>
          <w:szCs w:val="28"/>
        </w:rPr>
        <w:t>Вераксы</w:t>
      </w:r>
      <w:proofErr w:type="spellEnd"/>
      <w:r>
        <w:rPr>
          <w:b/>
          <w:bCs/>
          <w:color w:val="000000"/>
          <w:sz w:val="28"/>
          <w:szCs w:val="28"/>
        </w:rPr>
        <w:t>, Т. С. Комаровой, М.А. Васильевой в соответствии с ФГОС: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BB3A1F" w:rsidRDefault="00BB3A1F" w:rsidP="00BB3A1F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color w:val="000000"/>
          <w:sz w:val="28"/>
          <w:szCs w:val="28"/>
        </w:rPr>
        <w:t>реализована</w:t>
      </w:r>
      <w:proofErr w:type="gramEnd"/>
      <w:r>
        <w:rPr>
          <w:color w:val="000000"/>
          <w:sz w:val="28"/>
          <w:szCs w:val="28"/>
        </w:rPr>
        <w:t xml:space="preserve"> в массовой практике дошкольного образования);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BB3A1F" w:rsidRDefault="00BB3A1F" w:rsidP="00BB3A1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1B29F4" w:rsidRDefault="001B29F4"/>
    <w:sectPr w:rsidR="001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3A1F"/>
    <w:rsid w:val="001B29F4"/>
    <w:rsid w:val="00B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2017-08-14T12:16:00Z</cp:lastPrinted>
  <dcterms:created xsi:type="dcterms:W3CDTF">2017-08-14T12:13:00Z</dcterms:created>
  <dcterms:modified xsi:type="dcterms:W3CDTF">2017-08-14T12:21:00Z</dcterms:modified>
</cp:coreProperties>
</file>